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C" w:rsidRDefault="00135965" w:rsidP="00135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965" w:rsidRPr="00135965" w:rsidRDefault="00135965" w:rsidP="001359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Программа факультативного курса «Словесность» разработана на основе программы « Русская словесность. От слова к словесности» </w:t>
      </w:r>
      <w:proofErr w:type="spellStart"/>
      <w:r w:rsidRPr="00135965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135965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gramStart"/>
      <w:r w:rsidRPr="001359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5965">
        <w:rPr>
          <w:rFonts w:ascii="Times New Roman" w:hAnsi="Times New Roman" w:cs="Times New Roman"/>
          <w:sz w:val="24"/>
          <w:szCs w:val="24"/>
        </w:rPr>
        <w:t xml:space="preserve">Москва: Дрофа, 2008 год), учебника для 8 класса « Русская словесность: от слова к словесности» </w:t>
      </w:r>
      <w:proofErr w:type="spellStart"/>
      <w:r w:rsidRPr="00135965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135965">
        <w:rPr>
          <w:rFonts w:ascii="Times New Roman" w:hAnsi="Times New Roman" w:cs="Times New Roman"/>
          <w:sz w:val="24"/>
          <w:szCs w:val="24"/>
        </w:rPr>
        <w:t xml:space="preserve"> Р.И. (Москва: Дрофа, 2008 год), рассчитана на 34 аудиторных часа </w:t>
      </w:r>
      <w:proofErr w:type="gramStart"/>
      <w:r w:rsidRPr="001359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5965"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>Программа по словесности призвана научить детей рассматривать язык как материал словесности  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>На уроках словесности ученик узнаёт законы употребления языка, своеобразие словесного выражения содержания в произведениях различных родов и видов. Словесность учит детей воспринимать произведение как единое целостное явление искусства слова.  На уроках школьник учится творческому употреблению родного языка.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>В 8 классе на уроках словесности обучающиеся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качество текста.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    Изучение литературы в 8 классе направлено на достижение следующих </w:t>
      </w:r>
      <w:r w:rsidRPr="00135965">
        <w:rPr>
          <w:rFonts w:ascii="Times New Roman" w:hAnsi="Times New Roman" w:cs="Times New Roman"/>
          <w:b/>
          <w:sz w:val="24"/>
          <w:szCs w:val="24"/>
        </w:rPr>
        <w:t>целей</w:t>
      </w:r>
      <w:r w:rsidRPr="00135965">
        <w:rPr>
          <w:rFonts w:ascii="Times New Roman" w:hAnsi="Times New Roman" w:cs="Times New Roman"/>
          <w:sz w:val="24"/>
          <w:szCs w:val="24"/>
        </w:rPr>
        <w:t>: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>•     воспитание духовно-развитой личности, осознающей свою принадлежность к родной культуре</w:t>
      </w:r>
      <w:proofErr w:type="gramStart"/>
      <w:r w:rsidRPr="001359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965">
        <w:rPr>
          <w:rFonts w:ascii="Times New Roman" w:hAnsi="Times New Roman" w:cs="Times New Roman"/>
          <w:sz w:val="24"/>
          <w:szCs w:val="24"/>
        </w:rPr>
        <w:t xml:space="preserve"> готовой к самопознанию и самосовершенствованию, способной к созидатель- 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отечественной культуры;        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 •   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 •    развитие представления о том, что такое автор, рассказчик, разновидности авторского 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различать автора, рассказчика и героя в эпическом произведении, видеть авторское отношение к </w:t>
      </w:r>
      <w:proofErr w:type="gramStart"/>
      <w:r w:rsidRPr="00135965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135965">
        <w:rPr>
          <w:rFonts w:ascii="Times New Roman" w:hAnsi="Times New Roman" w:cs="Times New Roman"/>
          <w:sz w:val="24"/>
          <w:szCs w:val="24"/>
        </w:rPr>
        <w:t>, выраженное средствами языка, умения понимать значение средств языкового выражения содержания в произведениях всех родов.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  Эта программа предполагает развитие художественно – творческих способностей детей. У обучающихся должно быть сформировано умение, обеспечивающее самостоятельное освоение художественных ценностей и должно быть выработано чувство эмоциональной и интеллектуальной отзывчивос</w:t>
      </w:r>
      <w:r>
        <w:rPr>
          <w:rFonts w:ascii="Times New Roman" w:hAnsi="Times New Roman" w:cs="Times New Roman"/>
          <w:sz w:val="24"/>
          <w:szCs w:val="24"/>
        </w:rPr>
        <w:t>ти при восприятии художественных</w:t>
      </w:r>
      <w:r w:rsidRPr="00135965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135965" w:rsidRPr="00135965" w:rsidRDefault="00135965" w:rsidP="001359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35965">
        <w:rPr>
          <w:rFonts w:ascii="Times New Roman" w:hAnsi="Times New Roman" w:cs="Times New Roman"/>
          <w:b/>
          <w:spacing w:val="-1"/>
          <w:sz w:val="24"/>
          <w:szCs w:val="24"/>
        </w:rPr>
        <w:t>Список литературы</w:t>
      </w:r>
    </w:p>
    <w:p w:rsidR="00135965" w:rsidRPr="00135965" w:rsidRDefault="00135965" w:rsidP="001359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5965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Федеральный компонент государственного стандарта основного общего образования по русской словесности // Официальные документы в образовании, </w:t>
      </w:r>
      <w:r w:rsidRPr="00135965">
        <w:rPr>
          <w:rFonts w:ascii="Times New Roman" w:hAnsi="Times New Roman" w:cs="Times New Roman"/>
          <w:spacing w:val="-1"/>
          <w:sz w:val="24"/>
          <w:szCs w:val="24"/>
        </w:rPr>
        <w:lastRenderedPageBreak/>
        <w:t>2004, № 5.</w:t>
      </w:r>
    </w:p>
    <w:p w:rsidR="00135965" w:rsidRPr="00135965" w:rsidRDefault="00135965" w:rsidP="001359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135965">
        <w:rPr>
          <w:rFonts w:ascii="Times New Roman" w:hAnsi="Times New Roman" w:cs="Times New Roman"/>
          <w:spacing w:val="-1"/>
          <w:sz w:val="24"/>
          <w:szCs w:val="24"/>
        </w:rPr>
        <w:t>Альбеткова</w:t>
      </w:r>
      <w:proofErr w:type="spellEnd"/>
      <w:r w:rsidRPr="00135965">
        <w:rPr>
          <w:rFonts w:ascii="Times New Roman" w:hAnsi="Times New Roman" w:cs="Times New Roman"/>
          <w:spacing w:val="-1"/>
          <w:sz w:val="24"/>
          <w:szCs w:val="24"/>
        </w:rPr>
        <w:t xml:space="preserve"> Р.И. Основы русской словесности: От слова к словесности для 5-9 классов.-// Программы для общеобразовательных школ, лицеев, гимназий. М.,2005.</w:t>
      </w:r>
    </w:p>
    <w:p w:rsidR="00135965" w:rsidRPr="00135965" w:rsidRDefault="00135965" w:rsidP="001359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135965">
        <w:rPr>
          <w:rFonts w:ascii="Times New Roman" w:hAnsi="Times New Roman" w:cs="Times New Roman"/>
          <w:spacing w:val="-1"/>
          <w:sz w:val="24"/>
          <w:szCs w:val="24"/>
        </w:rPr>
        <w:t>Альбеткова</w:t>
      </w:r>
      <w:proofErr w:type="spellEnd"/>
      <w:r w:rsidRPr="00135965">
        <w:rPr>
          <w:rFonts w:ascii="Times New Roman" w:hAnsi="Times New Roman" w:cs="Times New Roman"/>
          <w:spacing w:val="-1"/>
          <w:sz w:val="24"/>
          <w:szCs w:val="24"/>
        </w:rPr>
        <w:t xml:space="preserve"> Р.И. Методические рекомендации к учебнику «Русская словесность» 8 класс. М., 2005</w:t>
      </w:r>
    </w:p>
    <w:p w:rsidR="00135965" w:rsidRPr="00135965" w:rsidRDefault="00135965" w:rsidP="001359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5">
        <w:rPr>
          <w:rFonts w:ascii="Times New Roman" w:hAnsi="Times New Roman" w:cs="Times New Roman"/>
          <w:sz w:val="24"/>
          <w:szCs w:val="24"/>
        </w:rPr>
        <w:t xml:space="preserve">Учебник – </w:t>
      </w:r>
      <w:proofErr w:type="spellStart"/>
      <w:r w:rsidRPr="00135965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135965">
        <w:rPr>
          <w:rFonts w:ascii="Times New Roman" w:hAnsi="Times New Roman" w:cs="Times New Roman"/>
          <w:sz w:val="24"/>
          <w:szCs w:val="24"/>
        </w:rPr>
        <w:t xml:space="preserve"> Р.И.  «Русская словесность», М., «Дрофа», 2009 г.</w:t>
      </w:r>
    </w:p>
    <w:p w:rsidR="00135965" w:rsidRPr="00135965" w:rsidRDefault="00135965" w:rsidP="00135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65" w:rsidRPr="0013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B"/>
    <w:rsid w:val="00135965"/>
    <w:rsid w:val="00364F0B"/>
    <w:rsid w:val="00D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2016-02-04T09:45:00Z</dcterms:created>
  <dcterms:modified xsi:type="dcterms:W3CDTF">2016-02-04T09:48:00Z</dcterms:modified>
</cp:coreProperties>
</file>